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84E1D" w:rsidR="00B5327A" w:rsidP="003A3015" w:rsidRDefault="00B5327A" w14:paraId="47EAE24E" w14:textId="77777777">
      <w:pPr>
        <w:spacing w:before="60" w:line="276" w:lineRule="auto"/>
        <w:jc w:val="center"/>
        <w:rPr>
          <w:b/>
          <w:lang w:eastAsia="bg-BG"/>
        </w:rPr>
      </w:pPr>
      <w:r w:rsidRPr="00684E1D">
        <w:rPr>
          <w:b/>
          <w:lang w:eastAsia="bg-BG"/>
        </w:rPr>
        <w:t>О Б Я В Л Е Н И Е</w:t>
      </w:r>
    </w:p>
    <w:p w:rsidRPr="00684E1D" w:rsidR="002C7273" w:rsidP="002C7273" w:rsidRDefault="000F6A4A" w14:paraId="18F8A587" w14:textId="77777777">
      <w:pPr>
        <w:pStyle w:val="BodyText"/>
        <w:ind w:right="42"/>
        <w:rPr>
          <w:rFonts w:ascii="Times New Roman" w:hAnsi="Times New Roman" w:cs="Times New Roman"/>
          <w:bCs/>
        </w:rPr>
      </w:pPr>
      <w:r w:rsidRPr="00684E1D">
        <w:rPr>
          <w:rFonts w:ascii="Times New Roman" w:hAnsi="Times New Roman" w:cs="Times New Roman"/>
        </w:rPr>
        <w:t>1.</w:t>
      </w:r>
      <w:r w:rsidRPr="00684E1D">
        <w:rPr>
          <w:rFonts w:asciiTheme="minorHAnsi" w:hAnsiTheme="minorHAnsi"/>
        </w:rPr>
        <w:t xml:space="preserve"> </w:t>
      </w:r>
      <w:r w:rsidRPr="00684E1D" w:rsidR="002C7273">
        <w:t xml:space="preserve">Българското национално радио </w:t>
      </w:r>
      <w:r w:rsidRPr="00684E1D" w:rsidR="00B5327A">
        <w:rPr>
          <w:rFonts w:ascii="Times New Roman" w:hAnsi="Times New Roman" w:cs="Times New Roman"/>
        </w:rPr>
        <w:t>обявява</w:t>
      </w:r>
      <w:r w:rsidRPr="00684E1D" w:rsidR="00B83136">
        <w:rPr>
          <w:rFonts w:ascii="Times New Roman" w:hAnsi="Times New Roman" w:cs="Times New Roman"/>
        </w:rPr>
        <w:t xml:space="preserve"> </w:t>
      </w:r>
      <w:r w:rsidRPr="00684E1D" w:rsidR="00D64C60">
        <w:rPr>
          <w:rFonts w:ascii="Times New Roman" w:hAnsi="Times New Roman" w:cs="Times New Roman"/>
        </w:rPr>
        <w:t>търг с тайно наддаване за отдаване под</w:t>
      </w:r>
      <w:r w:rsidRPr="00684E1D" w:rsidR="00B5327A">
        <w:rPr>
          <w:rFonts w:ascii="Times New Roman" w:hAnsi="Times New Roman" w:cs="Times New Roman"/>
        </w:rPr>
        <w:t xml:space="preserve"> наем на</w:t>
      </w:r>
      <w:r w:rsidRPr="00684E1D" w:rsidR="002C7273">
        <w:t xml:space="preserve"> </w:t>
      </w:r>
      <w:r w:rsidRPr="00684E1D" w:rsidR="00C67805">
        <w:rPr>
          <w:rFonts w:ascii="Times New Roman" w:hAnsi="Times New Roman" w:cs="Times New Roman"/>
          <w:bCs/>
        </w:rPr>
        <w:t xml:space="preserve">част </w:t>
      </w:r>
      <w:r w:rsidRPr="00684E1D" w:rsidR="002C7273">
        <w:rPr>
          <w:rFonts w:ascii="Times New Roman" w:hAnsi="Times New Roman" w:cs="Times New Roman"/>
          <w:bCs/>
        </w:rPr>
        <w:t>от недвижим имот – публична държавна собственост, актуван с АПДС № 01123/08.09.1998 г., находящ се в гр. София, бул. „Драган Цанков“ №</w:t>
      </w:r>
      <w:r w:rsidRPr="00684E1D" w:rsidR="002C7273">
        <w:rPr>
          <w:rFonts w:ascii="Times New Roman" w:hAnsi="Times New Roman" w:cs="Times New Roman"/>
          <w:bCs/>
          <w:lang w:val="ru-RU"/>
        </w:rPr>
        <w:t xml:space="preserve"> </w:t>
      </w:r>
      <w:r w:rsidRPr="00684E1D" w:rsidR="002C7273">
        <w:rPr>
          <w:rFonts w:ascii="Times New Roman" w:hAnsi="Times New Roman" w:cs="Times New Roman"/>
          <w:bCs/>
        </w:rPr>
        <w:t xml:space="preserve">4, представляващ кухненски блок, със следните параметри: </w:t>
      </w:r>
    </w:p>
    <w:p w:rsidRPr="00684E1D" w:rsidR="00DD7405" w:rsidP="00DD7405" w:rsidRDefault="00DD7405" w14:paraId="15F2E1B2" w14:textId="77777777">
      <w:pPr>
        <w:pStyle w:val="BodyText"/>
        <w:widowControl/>
        <w:numPr>
          <w:ilvl w:val="0"/>
          <w:numId w:val="2"/>
        </w:numPr>
        <w:autoSpaceDE/>
        <w:autoSpaceDN/>
        <w:ind w:right="42"/>
        <w:rPr>
          <w:rFonts w:ascii="Times New Roman" w:hAnsi="Times New Roman" w:cs="Times New Roman"/>
          <w:bCs/>
        </w:rPr>
      </w:pPr>
      <w:r w:rsidRPr="00684E1D">
        <w:rPr>
          <w:rFonts w:ascii="Times New Roman" w:hAnsi="Times New Roman" w:cs="Times New Roman"/>
          <w:bCs/>
        </w:rPr>
        <w:t xml:space="preserve">застроена площ кухненски блок – </w:t>
      </w:r>
      <w:r w:rsidRPr="00684E1D">
        <w:rPr>
          <w:rFonts w:ascii="Times New Roman" w:hAnsi="Times New Roman" w:cs="Times New Roman"/>
          <w:bCs/>
          <w:lang w:val="ru-RU"/>
        </w:rPr>
        <w:t>80</w:t>
      </w:r>
      <w:r w:rsidRPr="00684E1D">
        <w:rPr>
          <w:rFonts w:ascii="Times New Roman" w:hAnsi="Times New Roman" w:cs="Times New Roman"/>
          <w:bCs/>
        </w:rPr>
        <w:t>,</w:t>
      </w:r>
      <w:r w:rsidRPr="00684E1D">
        <w:rPr>
          <w:rFonts w:ascii="Times New Roman" w:hAnsi="Times New Roman" w:cs="Times New Roman"/>
          <w:bCs/>
          <w:lang w:val="ru-RU"/>
        </w:rPr>
        <w:t>1</w:t>
      </w:r>
      <w:r w:rsidRPr="00684E1D">
        <w:rPr>
          <w:rFonts w:ascii="Times New Roman" w:hAnsi="Times New Roman" w:cs="Times New Roman"/>
          <w:bCs/>
        </w:rPr>
        <w:t xml:space="preserve">5 кв. м; </w:t>
      </w:r>
    </w:p>
    <w:p w:rsidRPr="00684E1D" w:rsidR="00DD7405" w:rsidP="00DD7405" w:rsidRDefault="00DD7405" w14:paraId="21C91F3D" w14:textId="77777777">
      <w:pPr>
        <w:pStyle w:val="BodyText"/>
        <w:widowControl/>
        <w:numPr>
          <w:ilvl w:val="0"/>
          <w:numId w:val="2"/>
        </w:numPr>
        <w:autoSpaceDE/>
        <w:autoSpaceDN/>
        <w:ind w:right="42"/>
        <w:rPr>
          <w:rFonts w:ascii="Times New Roman" w:hAnsi="Times New Roman" w:cs="Times New Roman"/>
          <w:bCs/>
        </w:rPr>
      </w:pPr>
      <w:r w:rsidRPr="00684E1D">
        <w:rPr>
          <w:rFonts w:ascii="Times New Roman" w:hAnsi="Times New Roman" w:cs="Times New Roman"/>
          <w:bCs/>
        </w:rPr>
        <w:t>година на строителство – 1972 г.;</w:t>
      </w:r>
    </w:p>
    <w:p w:rsidRPr="00684E1D" w:rsidR="00DD7405" w:rsidP="00DD7405" w:rsidRDefault="00DD7405" w14:paraId="3BC03C21" w14:textId="77777777">
      <w:pPr>
        <w:pStyle w:val="BodyText"/>
        <w:widowControl/>
        <w:numPr>
          <w:ilvl w:val="0"/>
          <w:numId w:val="2"/>
        </w:numPr>
        <w:autoSpaceDE/>
        <w:autoSpaceDN/>
        <w:ind w:right="42"/>
        <w:rPr>
          <w:rFonts w:ascii="Times New Roman" w:hAnsi="Times New Roman" w:cs="Times New Roman"/>
          <w:bCs/>
        </w:rPr>
      </w:pPr>
      <w:r w:rsidRPr="00684E1D">
        <w:rPr>
          <w:rFonts w:ascii="Times New Roman" w:hAnsi="Times New Roman" w:cs="Times New Roman"/>
          <w:bCs/>
        </w:rPr>
        <w:t>обща експлоатационна годност – 80 г.;</w:t>
      </w:r>
    </w:p>
    <w:p w:rsidRPr="00684E1D" w:rsidR="00DD7405" w:rsidP="00DD7405" w:rsidRDefault="00DD7405" w14:paraId="58CF9714" w14:textId="77777777">
      <w:pPr>
        <w:pStyle w:val="BodyText"/>
        <w:widowControl/>
        <w:numPr>
          <w:ilvl w:val="0"/>
          <w:numId w:val="2"/>
        </w:numPr>
        <w:autoSpaceDE/>
        <w:autoSpaceDN/>
        <w:ind w:right="42"/>
        <w:rPr>
          <w:rFonts w:ascii="Times New Roman" w:hAnsi="Times New Roman" w:cs="Times New Roman"/>
          <w:bCs/>
        </w:rPr>
      </w:pPr>
      <w:r w:rsidRPr="00684E1D">
        <w:rPr>
          <w:rFonts w:ascii="Times New Roman" w:hAnsi="Times New Roman" w:cs="Times New Roman"/>
          <w:bCs/>
        </w:rPr>
        <w:t>остатъчна експлоатационна годност – 32 г.;</w:t>
      </w:r>
    </w:p>
    <w:p w:rsidRPr="00684E1D" w:rsidR="00DD7405" w:rsidP="00DD7405" w:rsidRDefault="00DD7405" w14:paraId="2EE3B2FB" w14:textId="77777777">
      <w:pPr>
        <w:pStyle w:val="BodyText"/>
        <w:widowControl/>
        <w:numPr>
          <w:ilvl w:val="0"/>
          <w:numId w:val="2"/>
        </w:numPr>
        <w:autoSpaceDE/>
        <w:autoSpaceDN/>
        <w:ind w:right="42"/>
        <w:rPr>
          <w:rFonts w:ascii="Times New Roman" w:hAnsi="Times New Roman" w:cs="Times New Roman"/>
          <w:bCs/>
        </w:rPr>
      </w:pPr>
      <w:r w:rsidRPr="00684E1D">
        <w:rPr>
          <w:rFonts w:ascii="Times New Roman" w:hAnsi="Times New Roman" w:cs="Times New Roman"/>
          <w:bCs/>
        </w:rPr>
        <w:t>възраст на сградата – 48 г.;</w:t>
      </w:r>
    </w:p>
    <w:p w:rsidRPr="00684E1D" w:rsidR="00DD7405" w:rsidP="00DD7405" w:rsidRDefault="00DD7405" w14:paraId="7056236B" w14:textId="77777777">
      <w:pPr>
        <w:pStyle w:val="BodyText"/>
        <w:widowControl/>
        <w:numPr>
          <w:ilvl w:val="0"/>
          <w:numId w:val="2"/>
        </w:numPr>
        <w:autoSpaceDE/>
        <w:autoSpaceDN/>
        <w:ind w:right="42"/>
        <w:rPr>
          <w:rFonts w:ascii="Times New Roman" w:hAnsi="Times New Roman" w:cs="Times New Roman"/>
          <w:bCs/>
        </w:rPr>
      </w:pPr>
      <w:r w:rsidRPr="00684E1D">
        <w:rPr>
          <w:rFonts w:ascii="Times New Roman" w:hAnsi="Times New Roman" w:cs="Times New Roman"/>
          <w:bCs/>
        </w:rPr>
        <w:t>вид на строителството – панелно.</w:t>
      </w:r>
    </w:p>
    <w:p w:rsidRPr="00684E1D" w:rsidR="00B5327A" w:rsidP="003A3015" w:rsidRDefault="00B5327A" w14:paraId="3399B0B7" w14:textId="77777777">
      <w:pPr>
        <w:spacing w:before="60" w:line="276" w:lineRule="auto"/>
        <w:ind w:right="-79"/>
        <w:jc w:val="both"/>
      </w:pPr>
      <w:r w:rsidRPr="00684E1D">
        <w:rPr>
          <w:lang w:eastAsia="bg-BG"/>
        </w:rPr>
        <w:t xml:space="preserve">2. Начална тръжна месечна наемна </w:t>
      </w:r>
      <w:r w:rsidRPr="00684E1D" w:rsidR="00814D4E">
        <w:rPr>
          <w:lang w:eastAsia="bg-BG"/>
        </w:rPr>
        <w:t xml:space="preserve">цена – </w:t>
      </w:r>
      <w:r w:rsidRPr="00684E1D" w:rsidR="00D660D3">
        <w:t>500,00</w:t>
      </w:r>
      <w:r w:rsidRPr="00684E1D" w:rsidR="00814D4E">
        <w:t xml:space="preserve"> лв. (</w:t>
      </w:r>
      <w:r w:rsidRPr="00684E1D" w:rsidR="00D660D3">
        <w:t>петстотин</w:t>
      </w:r>
      <w:r w:rsidRPr="00684E1D" w:rsidR="00814D4E">
        <w:t>) без ДДС</w:t>
      </w:r>
      <w:r w:rsidRPr="00684E1D">
        <w:rPr>
          <w:lang w:eastAsia="bg-BG"/>
        </w:rPr>
        <w:t>.</w:t>
      </w:r>
      <w:r w:rsidRPr="00684E1D" w:rsidR="00534288">
        <w:rPr>
          <w:lang w:eastAsia="bg-BG"/>
        </w:rPr>
        <w:t xml:space="preserve"> </w:t>
      </w:r>
      <w:r w:rsidRPr="00684E1D" w:rsidR="00AE5034">
        <w:rPr>
          <w:lang w:eastAsia="bg-BG"/>
        </w:rPr>
        <w:t>Консумативните разходи</w:t>
      </w:r>
      <w:r w:rsidRPr="00684E1D" w:rsidR="00D660D3">
        <w:rPr>
          <w:lang w:eastAsia="bg-BG"/>
        </w:rPr>
        <w:t xml:space="preserve"> и разходите за текущи</w:t>
      </w:r>
      <w:r w:rsidRPr="00684E1D" w:rsidR="002D5668">
        <w:rPr>
          <w:lang w:eastAsia="bg-BG"/>
        </w:rPr>
        <w:t xml:space="preserve"> ремонти са за сметка на Н</w:t>
      </w:r>
      <w:r w:rsidRPr="00684E1D" w:rsidR="00AE5034">
        <w:rPr>
          <w:lang w:eastAsia="bg-BG"/>
        </w:rPr>
        <w:t xml:space="preserve">аемателя. </w:t>
      </w:r>
    </w:p>
    <w:p w:rsidRPr="00684E1D" w:rsidR="00442F6D" w:rsidP="00DD7405" w:rsidRDefault="00B5327A" w14:paraId="2A1D253D" w14:textId="77777777">
      <w:pPr>
        <w:tabs>
          <w:tab w:val="left" w:pos="0"/>
        </w:tabs>
        <w:ind w:right="-1"/>
        <w:jc w:val="both"/>
      </w:pPr>
      <w:r w:rsidRPr="00684E1D">
        <w:rPr>
          <w:lang w:eastAsia="bg-BG"/>
        </w:rPr>
        <w:t xml:space="preserve">3. </w:t>
      </w:r>
      <w:r w:rsidRPr="00684E1D" w:rsidR="00DD7405">
        <w:t xml:space="preserve">Сградата, част от която е помещението, е с предназначение „за стопански нужди“. Наемателят се задължава да използва помещението за </w:t>
      </w:r>
      <w:r w:rsidRPr="00684E1D" w:rsidR="00B90C99">
        <w:t>приготвяне на храна</w:t>
      </w:r>
      <w:r w:rsidRPr="00684E1D" w:rsidR="004824EA">
        <w:t xml:space="preserve">. </w:t>
      </w:r>
      <w:r w:rsidRPr="00684E1D" w:rsidR="00DD7405">
        <w:t xml:space="preserve">След наемане, имотът </w:t>
      </w:r>
      <w:r w:rsidRPr="00684E1D" w:rsidR="00DD7405">
        <w:rPr>
          <w:shd w:val="clear" w:color="auto" w:fill="FFFFFF"/>
        </w:rPr>
        <w:t>трябва да се ползва само по предназначение.</w:t>
      </w:r>
    </w:p>
    <w:p w:rsidRPr="00684E1D" w:rsidR="00D07BA2" w:rsidP="003A3015" w:rsidRDefault="00B5327A" w14:paraId="3B2A56F3" w14:textId="77777777">
      <w:pPr>
        <w:tabs>
          <w:tab w:val="left" w:pos="2880"/>
        </w:tabs>
        <w:spacing w:before="60" w:line="276" w:lineRule="auto"/>
        <w:ind w:right="-79"/>
        <w:jc w:val="both"/>
        <w:rPr>
          <w:lang w:val="ru-RU" w:eastAsia="bg-BG"/>
        </w:rPr>
      </w:pPr>
      <w:r w:rsidRPr="00684E1D">
        <w:rPr>
          <w:lang w:eastAsia="bg-BG"/>
        </w:rPr>
        <w:t xml:space="preserve">4. </w:t>
      </w:r>
      <w:r w:rsidRPr="00684E1D" w:rsidR="00B83136">
        <w:rPr>
          <w:lang w:eastAsia="bg-BG"/>
        </w:rPr>
        <w:t>Размер на д</w:t>
      </w:r>
      <w:r w:rsidRPr="00684E1D" w:rsidR="00D07BA2">
        <w:rPr>
          <w:lang w:eastAsia="bg-BG"/>
        </w:rPr>
        <w:t>епозит</w:t>
      </w:r>
      <w:r w:rsidRPr="00684E1D" w:rsidR="00B83136">
        <w:rPr>
          <w:lang w:eastAsia="bg-BG"/>
        </w:rPr>
        <w:t>а</w:t>
      </w:r>
      <w:r w:rsidRPr="00684E1D" w:rsidR="00D07BA2">
        <w:rPr>
          <w:lang w:eastAsia="bg-BG"/>
        </w:rPr>
        <w:t xml:space="preserve"> за участие в търга </w:t>
      </w:r>
      <w:r w:rsidRPr="00684E1D" w:rsidR="00F57839">
        <w:rPr>
          <w:lang w:eastAsia="bg-BG"/>
        </w:rPr>
        <w:t>–</w:t>
      </w:r>
      <w:r w:rsidRPr="00684E1D" w:rsidR="004E64F5">
        <w:rPr>
          <w:lang w:eastAsia="bg-BG"/>
        </w:rPr>
        <w:t xml:space="preserve"> </w:t>
      </w:r>
      <w:r w:rsidRPr="00684E1D" w:rsidR="004E64F5">
        <w:rPr>
          <w:lang w:val="ru-RU"/>
        </w:rPr>
        <w:t>100,00 (сто) лева</w:t>
      </w:r>
      <w:r w:rsidRPr="00684E1D" w:rsidR="00D07BA2">
        <w:rPr>
          <w:lang w:eastAsia="bg-BG"/>
        </w:rPr>
        <w:t>, платими в касата на БНР на адрес: гр. София, бул. „Драган Цанков“ № 4 или по следната банкова сметка:</w:t>
      </w:r>
    </w:p>
    <w:p w:rsidRPr="00684E1D" w:rsidR="00D07BA2" w:rsidP="003A3015" w:rsidRDefault="00D07BA2" w14:paraId="62566E2F" w14:textId="77777777">
      <w:pPr>
        <w:tabs>
          <w:tab w:val="left" w:pos="2880"/>
        </w:tabs>
        <w:spacing w:before="60" w:line="276" w:lineRule="auto"/>
        <w:ind w:right="-1"/>
        <w:jc w:val="both"/>
        <w:rPr>
          <w:lang w:eastAsia="bg-BG"/>
        </w:rPr>
      </w:pPr>
      <w:r w:rsidRPr="00684E1D">
        <w:rPr>
          <w:lang w:eastAsia="bg-BG"/>
        </w:rPr>
        <w:t>Българска народна банка, пл. „Княз Александър I” № 1, гр. София</w:t>
      </w:r>
    </w:p>
    <w:p w:rsidRPr="00684E1D" w:rsidR="00D07BA2" w:rsidP="003A3015" w:rsidRDefault="00D07BA2" w14:paraId="28CDECF9" w14:textId="77777777">
      <w:pPr>
        <w:tabs>
          <w:tab w:val="left" w:pos="2880"/>
        </w:tabs>
        <w:spacing w:before="60" w:line="276" w:lineRule="auto"/>
        <w:ind w:right="-1"/>
        <w:jc w:val="both"/>
        <w:rPr>
          <w:lang w:eastAsia="bg-BG"/>
        </w:rPr>
      </w:pPr>
      <w:r w:rsidRPr="00684E1D">
        <w:rPr>
          <w:lang w:val="en-US" w:eastAsia="bg-BG"/>
        </w:rPr>
        <w:t>IBAN</w:t>
      </w:r>
      <w:r w:rsidRPr="00684E1D">
        <w:rPr>
          <w:lang w:eastAsia="bg-BG"/>
        </w:rPr>
        <w:t xml:space="preserve">: </w:t>
      </w:r>
      <w:r w:rsidRPr="00684E1D">
        <w:t>BG19 BNBG 9661 3300 1790 01</w:t>
      </w:r>
      <w:r w:rsidRPr="00684E1D">
        <w:rPr>
          <w:lang w:eastAsia="bg-BG"/>
        </w:rPr>
        <w:t xml:space="preserve"> </w:t>
      </w:r>
    </w:p>
    <w:p w:rsidRPr="00684E1D" w:rsidR="00B5327A" w:rsidP="003A3015" w:rsidRDefault="00D07BA2" w14:paraId="7F08D582" w14:textId="77777777">
      <w:pPr>
        <w:tabs>
          <w:tab w:val="left" w:pos="2880"/>
        </w:tabs>
        <w:spacing w:before="60" w:line="276" w:lineRule="auto"/>
        <w:ind w:right="-1"/>
        <w:jc w:val="both"/>
        <w:rPr>
          <w:lang w:eastAsia="bg-BG"/>
        </w:rPr>
      </w:pPr>
      <w:r w:rsidRPr="00684E1D">
        <w:rPr>
          <w:lang w:val="en-US" w:eastAsia="bg-BG"/>
        </w:rPr>
        <w:t>BIC</w:t>
      </w:r>
      <w:r w:rsidRPr="00684E1D">
        <w:rPr>
          <w:lang w:val="ru-RU" w:eastAsia="bg-BG"/>
        </w:rPr>
        <w:t xml:space="preserve">: </w:t>
      </w:r>
      <w:r w:rsidRPr="00684E1D">
        <w:rPr>
          <w:lang w:eastAsia="bg-BG"/>
        </w:rPr>
        <w:t>BNBGBGSD.</w:t>
      </w:r>
    </w:p>
    <w:p w:rsidRPr="00684E1D" w:rsidR="00B5327A" w:rsidP="003A3015" w:rsidRDefault="00B5327A" w14:paraId="10F3E041" w14:textId="77777777">
      <w:pPr>
        <w:tabs>
          <w:tab w:val="left" w:pos="2880"/>
        </w:tabs>
        <w:spacing w:before="60" w:line="276" w:lineRule="auto"/>
        <w:ind w:right="-79"/>
        <w:jc w:val="both"/>
        <w:rPr>
          <w:lang w:eastAsia="bg-BG"/>
        </w:rPr>
      </w:pPr>
      <w:r w:rsidRPr="00684E1D">
        <w:rPr>
          <w:lang w:eastAsia="bg-BG"/>
        </w:rPr>
        <w:t xml:space="preserve">5. Срок за отдаване под наем на </w:t>
      </w:r>
      <w:r w:rsidRPr="00684E1D" w:rsidR="00FE2A38">
        <w:rPr>
          <w:lang w:eastAsia="bg-BG"/>
        </w:rPr>
        <w:t xml:space="preserve">помещението </w:t>
      </w:r>
      <w:r w:rsidRPr="00684E1D">
        <w:rPr>
          <w:lang w:eastAsia="bg-BG"/>
        </w:rPr>
        <w:t>– пет години.</w:t>
      </w:r>
    </w:p>
    <w:p w:rsidRPr="00684E1D" w:rsidR="00B5327A" w:rsidP="003A3015" w:rsidRDefault="00B5327A" w14:paraId="76EED32F" w14:textId="5048029C">
      <w:pPr>
        <w:tabs>
          <w:tab w:val="left" w:pos="2880"/>
          <w:tab w:val="left" w:pos="9638"/>
        </w:tabs>
        <w:spacing w:before="60" w:line="276" w:lineRule="auto"/>
        <w:ind w:right="-79"/>
        <w:jc w:val="both"/>
        <w:rPr>
          <w:lang w:eastAsia="bg-BG"/>
        </w:rPr>
      </w:pPr>
      <w:r w:rsidRPr="07E30370" w:rsidR="00B5327A">
        <w:rPr>
          <w:lang w:eastAsia="bg-BG"/>
        </w:rPr>
        <w:t xml:space="preserve">6. Търгът ще се проведе на </w:t>
      </w:r>
      <w:r w:rsidRPr="07E30370" w:rsidR="00684E1D">
        <w:rPr>
          <w:lang w:eastAsia="bg-BG"/>
        </w:rPr>
        <w:t>0</w:t>
      </w:r>
      <w:r w:rsidRPr="07E30370" w:rsidR="7506CDB2">
        <w:rPr>
          <w:lang w:eastAsia="bg-BG"/>
        </w:rPr>
        <w:t>5</w:t>
      </w:r>
      <w:r w:rsidRPr="07E30370" w:rsidR="00684E1D">
        <w:rPr>
          <w:lang w:eastAsia="bg-BG"/>
        </w:rPr>
        <w:t>.02</w:t>
      </w:r>
      <w:r w:rsidRPr="07E30370" w:rsidR="00B90C99">
        <w:rPr>
          <w:lang w:eastAsia="bg-BG"/>
        </w:rPr>
        <w:t>.</w:t>
      </w:r>
      <w:r w:rsidRPr="07E30370" w:rsidR="00CB39DC">
        <w:rPr>
          <w:lang w:eastAsia="bg-BG"/>
        </w:rPr>
        <w:t>2021</w:t>
      </w:r>
      <w:r w:rsidRPr="07E30370" w:rsidR="005B05F6">
        <w:rPr>
          <w:lang w:eastAsia="bg-BG"/>
        </w:rPr>
        <w:t xml:space="preserve"> </w:t>
      </w:r>
      <w:r w:rsidRPr="07E30370" w:rsidR="007D6540">
        <w:rPr>
          <w:lang w:eastAsia="bg-BG"/>
        </w:rPr>
        <w:t>г. от 14</w:t>
      </w:r>
      <w:r w:rsidRPr="07E30370" w:rsidR="00D07BA2">
        <w:rPr>
          <w:lang w:eastAsia="bg-BG"/>
        </w:rPr>
        <w:t>:</w:t>
      </w:r>
      <w:r w:rsidRPr="07E30370" w:rsidR="00B5327A">
        <w:rPr>
          <w:lang w:eastAsia="bg-BG"/>
        </w:rPr>
        <w:t xml:space="preserve">00 часа в </w:t>
      </w:r>
      <w:r w:rsidR="00D14DF7">
        <w:rPr/>
        <w:t>програмно-редакционната сграда на БНР</w:t>
      </w:r>
      <w:r w:rsidRPr="07E30370" w:rsidR="00684E1D">
        <w:rPr>
          <w:lang w:eastAsia="bg-BG"/>
        </w:rPr>
        <w:t>, находяща се в гр. София, бу</w:t>
      </w:r>
      <w:r w:rsidRPr="07E30370" w:rsidR="00D14DF7">
        <w:rPr>
          <w:lang w:eastAsia="bg-BG"/>
        </w:rPr>
        <w:t>л. „Драган Цанков“ № 4</w:t>
      </w:r>
      <w:r w:rsidRPr="07E30370" w:rsidR="00B5327A">
        <w:rPr>
          <w:lang w:eastAsia="bg-BG"/>
        </w:rPr>
        <w:t>.</w:t>
      </w:r>
    </w:p>
    <w:p w:rsidRPr="00684E1D" w:rsidR="00B5327A" w:rsidP="003A3015" w:rsidRDefault="00B5327A" w14:paraId="4328AD68" w14:textId="77777777">
      <w:pPr>
        <w:spacing w:before="60" w:line="276" w:lineRule="auto"/>
        <w:ind w:right="-79"/>
        <w:jc w:val="both"/>
        <w:rPr>
          <w:b/>
          <w:bCs/>
        </w:rPr>
      </w:pPr>
      <w:r w:rsidRPr="00684E1D">
        <w:rPr>
          <w:lang w:eastAsia="bg-BG"/>
        </w:rPr>
        <w:t xml:space="preserve">7. </w:t>
      </w:r>
      <w:r w:rsidRPr="00684E1D" w:rsidR="00D07BA2">
        <w:rPr>
          <w:lang w:eastAsia="bg-BG"/>
        </w:rPr>
        <w:t>Тръжната документация е безплатна и пъле</w:t>
      </w:r>
      <w:bookmarkStart w:name="_GoBack" w:id="0"/>
      <w:bookmarkEnd w:id="0"/>
      <w:r w:rsidRPr="00684E1D" w:rsidR="00D07BA2">
        <w:rPr>
          <w:lang w:eastAsia="bg-BG"/>
        </w:rPr>
        <w:t xml:space="preserve">н достъп до същата е осигурен по електронен път на интернет страницата на БНР с адрес: </w:t>
      </w:r>
      <w:hyperlink w:history="1" r:id="rId7">
        <w:r w:rsidRPr="00684E1D" w:rsidR="00D07BA2">
          <w:rPr>
            <w:rStyle w:val="Hyperlink"/>
            <w:color w:val="auto"/>
            <w:lang w:eastAsia="bg-BG"/>
          </w:rPr>
          <w:t>www.</w:t>
        </w:r>
        <w:proofErr w:type="spellStart"/>
        <w:r w:rsidRPr="00684E1D" w:rsidR="00D07BA2">
          <w:rPr>
            <w:rStyle w:val="Hyperlink"/>
            <w:color w:val="auto"/>
            <w:lang w:val="en-US" w:eastAsia="bg-BG"/>
          </w:rPr>
          <w:t>bnr</w:t>
        </w:r>
        <w:proofErr w:type="spellEnd"/>
        <w:r w:rsidRPr="00684E1D" w:rsidR="00D07BA2">
          <w:rPr>
            <w:rStyle w:val="Hyperlink"/>
            <w:color w:val="auto"/>
            <w:lang w:val="ru-RU" w:eastAsia="bg-BG"/>
          </w:rPr>
          <w:t>.</w:t>
        </w:r>
        <w:proofErr w:type="spellStart"/>
        <w:r w:rsidRPr="00684E1D" w:rsidR="00D07BA2">
          <w:rPr>
            <w:rStyle w:val="Hyperlink"/>
            <w:color w:val="auto"/>
            <w:lang w:val="en-US" w:eastAsia="bg-BG"/>
          </w:rPr>
          <w:t>bg</w:t>
        </w:r>
        <w:proofErr w:type="spellEnd"/>
      </w:hyperlink>
      <w:r w:rsidRPr="00684E1D">
        <w:rPr>
          <w:lang w:eastAsia="bg-BG"/>
        </w:rPr>
        <w:t>.</w:t>
      </w:r>
    </w:p>
    <w:p w:rsidRPr="00684E1D" w:rsidR="00D660D3" w:rsidP="00D660D3" w:rsidRDefault="00C4319A" w14:paraId="0A914806" w14:textId="11C98906">
      <w:pPr>
        <w:spacing w:line="276" w:lineRule="auto"/>
        <w:ind w:right="-6"/>
        <w:jc w:val="both"/>
      </w:pPr>
      <w:r w:rsidRPr="00684E1D">
        <w:rPr>
          <w:lang w:eastAsia="bg-BG"/>
        </w:rPr>
        <w:t xml:space="preserve">8. </w:t>
      </w:r>
      <w:r w:rsidRPr="00684E1D" w:rsidR="00D660D3">
        <w:t>В търга не могат да участват физически и юридически лица, които:</w:t>
      </w:r>
    </w:p>
    <w:p w:rsidRPr="00684E1D" w:rsidR="00D660D3" w:rsidP="00D660D3" w:rsidRDefault="00D660D3" w14:paraId="0284CE79" w14:textId="77777777">
      <w:pPr>
        <w:pStyle w:val="Default"/>
        <w:spacing w:line="276" w:lineRule="auto"/>
        <w:jc w:val="both"/>
        <w:rPr>
          <w:color w:val="auto"/>
        </w:rPr>
      </w:pPr>
      <w:r w:rsidRPr="00684E1D">
        <w:rPr>
          <w:color w:val="auto"/>
        </w:rPr>
        <w:t xml:space="preserve">8.1. са в производство по ликвидация; </w:t>
      </w:r>
    </w:p>
    <w:p w:rsidRPr="00684E1D" w:rsidR="00D660D3" w:rsidP="00D660D3" w:rsidRDefault="00D660D3" w14:paraId="3BF1A597" w14:textId="77777777">
      <w:pPr>
        <w:pStyle w:val="Default"/>
        <w:spacing w:line="276" w:lineRule="auto"/>
        <w:jc w:val="both"/>
        <w:rPr>
          <w:color w:val="auto"/>
        </w:rPr>
      </w:pPr>
      <w:r w:rsidRPr="00684E1D">
        <w:rPr>
          <w:color w:val="auto"/>
        </w:rPr>
        <w:t xml:space="preserve">8.2. са в открито производство по несъстоятелност или са сключили извънсъдебно споразумение с кредиторите си по смисъла на чл. 740 от Търговския закон, включително когато дейността им е под разпореждане на съда или са преустановили дейността си; </w:t>
      </w:r>
    </w:p>
    <w:p w:rsidRPr="00684E1D" w:rsidR="00D660D3" w:rsidP="00D660D3" w:rsidRDefault="00D660D3" w14:paraId="406A5D16" w14:textId="77777777">
      <w:pPr>
        <w:pStyle w:val="Default"/>
        <w:spacing w:line="276" w:lineRule="auto"/>
        <w:jc w:val="both"/>
        <w:rPr>
          <w:color w:val="auto"/>
        </w:rPr>
      </w:pPr>
      <w:r w:rsidRPr="00684E1D">
        <w:rPr>
          <w:color w:val="auto"/>
        </w:rPr>
        <w:t>8.3. имат непогасени задължения към БНР;</w:t>
      </w:r>
    </w:p>
    <w:p w:rsidRPr="00684E1D" w:rsidR="00D660D3" w:rsidP="00D660D3" w:rsidRDefault="00D660D3" w14:paraId="4B81ED8F" w14:textId="77777777">
      <w:pPr>
        <w:pStyle w:val="Default"/>
        <w:spacing w:line="276" w:lineRule="auto"/>
        <w:jc w:val="both"/>
        <w:rPr>
          <w:color w:val="auto"/>
        </w:rPr>
      </w:pPr>
      <w:r w:rsidRPr="00684E1D">
        <w:rPr>
          <w:color w:val="auto"/>
        </w:rPr>
        <w:t>8.4. са били оценител/и при определяне на първоначалната наемна цена.</w:t>
      </w:r>
    </w:p>
    <w:p w:rsidRPr="00684E1D" w:rsidR="00C72CEC" w:rsidP="003A3015" w:rsidRDefault="00C72CEC" w14:paraId="52835540" w14:textId="77777777">
      <w:pPr>
        <w:tabs>
          <w:tab w:val="left" w:pos="2880"/>
        </w:tabs>
        <w:spacing w:before="60" w:line="276" w:lineRule="auto"/>
        <w:ind w:right="-79"/>
        <w:jc w:val="both"/>
      </w:pPr>
      <w:r w:rsidRPr="00684E1D">
        <w:t>9. Кандидатите за участие в търга трябва да декларират съгласието си с клаузите на проекта на договор за отдаване под наем</w:t>
      </w:r>
      <w:r w:rsidRPr="00684E1D" w:rsidR="007B4A72">
        <w:t>, както и да депозират останалите образци на декларации, които са част от тръжната документация</w:t>
      </w:r>
      <w:r w:rsidRPr="00684E1D" w:rsidR="003364C4">
        <w:t xml:space="preserve"> и да представят всички изискуеми документи, посочени в тръжната документация.</w:t>
      </w:r>
    </w:p>
    <w:p w:rsidRPr="00684E1D" w:rsidR="00B5327A" w:rsidP="003A3015" w:rsidRDefault="00D07BA2" w14:paraId="136A4AF9" w14:textId="05B2B0D9">
      <w:pPr>
        <w:tabs>
          <w:tab w:val="left" w:pos="2880"/>
        </w:tabs>
        <w:spacing w:before="60" w:line="276" w:lineRule="auto"/>
        <w:ind w:right="-79"/>
        <w:jc w:val="both"/>
        <w:rPr>
          <w:lang w:eastAsia="bg-BG"/>
        </w:rPr>
      </w:pPr>
      <w:r w:rsidRPr="07E30370" w:rsidR="00D07BA2">
        <w:rPr>
          <w:lang w:eastAsia="bg-BG"/>
        </w:rPr>
        <w:t>1</w:t>
      </w:r>
      <w:r w:rsidRPr="07E30370" w:rsidR="006935F1">
        <w:rPr>
          <w:lang w:eastAsia="bg-BG"/>
        </w:rPr>
        <w:t>0</w:t>
      </w:r>
      <w:r w:rsidRPr="07E30370" w:rsidR="00B5327A">
        <w:rPr>
          <w:lang w:val="ru-RU" w:eastAsia="bg-BG"/>
        </w:rPr>
        <w:t xml:space="preserve">. </w:t>
      </w:r>
      <w:r w:rsidRPr="07E30370" w:rsidR="00D07BA2">
        <w:rPr>
          <w:lang w:eastAsia="bg-BG"/>
        </w:rPr>
        <w:t xml:space="preserve">Оглед на </w:t>
      </w:r>
      <w:r w:rsidRPr="07E30370" w:rsidR="00442F6D">
        <w:rPr>
          <w:lang w:eastAsia="bg-BG"/>
        </w:rPr>
        <w:t>помещението</w:t>
      </w:r>
      <w:r w:rsidRPr="07E30370" w:rsidR="00FE2A38">
        <w:rPr>
          <w:lang w:eastAsia="bg-BG"/>
        </w:rPr>
        <w:t xml:space="preserve"> </w:t>
      </w:r>
      <w:r w:rsidRPr="07E30370" w:rsidR="00D07BA2">
        <w:rPr>
          <w:lang w:eastAsia="bg-BG"/>
        </w:rPr>
        <w:t>може да се извърши</w:t>
      </w:r>
      <w:r w:rsidRPr="07E30370" w:rsidR="00BD3B9B">
        <w:rPr>
          <w:lang w:eastAsia="bg-BG"/>
        </w:rPr>
        <w:t xml:space="preserve"> всеки работен ден до </w:t>
      </w:r>
      <w:r w:rsidRPr="07E30370" w:rsidR="00BD6143">
        <w:rPr>
          <w:lang w:eastAsia="bg-BG"/>
        </w:rPr>
        <w:t>0</w:t>
      </w:r>
      <w:r w:rsidRPr="07E30370" w:rsidR="1D301B78">
        <w:rPr>
          <w:lang w:eastAsia="bg-BG"/>
        </w:rPr>
        <w:t>3</w:t>
      </w:r>
      <w:r w:rsidRPr="07E30370" w:rsidR="00B90C99">
        <w:rPr>
          <w:lang w:eastAsia="bg-BG"/>
        </w:rPr>
        <w:t>.</w:t>
      </w:r>
      <w:r w:rsidRPr="07E30370" w:rsidR="00684E1D">
        <w:rPr>
          <w:lang w:eastAsia="bg-BG"/>
        </w:rPr>
        <w:t>02.</w:t>
      </w:r>
      <w:r w:rsidRPr="07E30370" w:rsidR="00E45950">
        <w:rPr>
          <w:lang w:eastAsia="bg-BG"/>
        </w:rPr>
        <w:t>2021</w:t>
      </w:r>
      <w:r w:rsidRPr="07E30370" w:rsidR="00FE2A38">
        <w:rPr>
          <w:lang w:eastAsia="bg-BG"/>
        </w:rPr>
        <w:t xml:space="preserve"> </w:t>
      </w:r>
      <w:r w:rsidRPr="07E30370" w:rsidR="00D07BA2">
        <w:rPr>
          <w:lang w:eastAsia="bg-BG"/>
        </w:rPr>
        <w:t xml:space="preserve">г. от 10:00 до 12:00 часа, при представяне на документ за самоличност и в присъствието на представител на БНР, </w:t>
      </w:r>
      <w:r w:rsidR="00D07BA2">
        <w:rPr/>
        <w:t xml:space="preserve">след предварителна уговорка на </w:t>
      </w:r>
      <w:r w:rsidRPr="07E30370" w:rsidR="00D07BA2">
        <w:rPr>
          <w:lang w:eastAsia="bg-BG"/>
        </w:rPr>
        <w:t xml:space="preserve">телефон </w:t>
      </w:r>
      <w:r w:rsidR="00BD3B9B">
        <w:rPr/>
        <w:t>+359886399119.</w:t>
      </w:r>
    </w:p>
    <w:p w:rsidRPr="00684E1D" w:rsidR="00B5327A" w:rsidP="003A3015" w:rsidRDefault="00D07BA2" w14:paraId="6FCAFA50" w14:textId="488277D8">
      <w:pPr>
        <w:spacing w:before="60" w:line="276" w:lineRule="auto"/>
        <w:ind w:right="-79"/>
        <w:jc w:val="both"/>
        <w:rPr>
          <w:lang w:eastAsia="bg-BG"/>
        </w:rPr>
      </w:pPr>
      <w:r w:rsidRPr="07E30370" w:rsidR="00D07BA2">
        <w:rPr>
          <w:lang w:eastAsia="bg-BG"/>
        </w:rPr>
        <w:t>1</w:t>
      </w:r>
      <w:r w:rsidRPr="07E30370" w:rsidR="006935F1">
        <w:rPr>
          <w:lang w:eastAsia="bg-BG"/>
        </w:rPr>
        <w:t>1</w:t>
      </w:r>
      <w:r w:rsidRPr="07E30370" w:rsidR="00B5327A">
        <w:rPr>
          <w:lang w:val="ru-RU" w:eastAsia="bg-BG"/>
        </w:rPr>
        <w:t xml:space="preserve">. </w:t>
      </w:r>
      <w:r w:rsidRPr="07E30370" w:rsidR="00D07BA2">
        <w:rPr>
          <w:lang w:eastAsia="bg-BG"/>
        </w:rPr>
        <w:t xml:space="preserve">Крайният срок за приемане на заявленията за участие е 17:00 часа </w:t>
      </w:r>
      <w:r w:rsidRPr="07E30370" w:rsidR="00964408">
        <w:rPr>
          <w:lang w:eastAsia="bg-BG"/>
        </w:rPr>
        <w:t xml:space="preserve">на </w:t>
      </w:r>
      <w:r w:rsidRPr="07E30370" w:rsidR="00684E1D">
        <w:rPr>
          <w:lang w:eastAsia="bg-BG"/>
        </w:rPr>
        <w:t>0</w:t>
      </w:r>
      <w:r w:rsidRPr="07E30370" w:rsidR="7FD816CD">
        <w:rPr>
          <w:lang w:eastAsia="bg-BG"/>
        </w:rPr>
        <w:t>4</w:t>
      </w:r>
      <w:r w:rsidRPr="07E30370" w:rsidR="00684E1D">
        <w:rPr>
          <w:lang w:eastAsia="bg-BG"/>
        </w:rPr>
        <w:t>.02</w:t>
      </w:r>
      <w:r w:rsidRPr="07E30370" w:rsidR="00B90C99">
        <w:rPr>
          <w:lang w:eastAsia="bg-BG"/>
        </w:rPr>
        <w:t>.</w:t>
      </w:r>
      <w:r w:rsidRPr="07E30370" w:rsidR="00E45950">
        <w:rPr>
          <w:lang w:eastAsia="bg-BG"/>
        </w:rPr>
        <w:t>2021</w:t>
      </w:r>
      <w:r w:rsidRPr="07E30370" w:rsidR="00FE2A38">
        <w:rPr>
          <w:lang w:eastAsia="bg-BG"/>
        </w:rPr>
        <w:t xml:space="preserve"> </w:t>
      </w:r>
      <w:r w:rsidRPr="07E30370" w:rsidR="00D07BA2">
        <w:rPr>
          <w:lang w:eastAsia="bg-BG"/>
        </w:rPr>
        <w:t xml:space="preserve">г. в </w:t>
      </w:r>
      <w:r w:rsidR="00D07BA2">
        <w:rPr/>
        <w:t>програмно-редакционната сграда на БНР</w:t>
      </w:r>
      <w:r w:rsidRPr="07E30370" w:rsidR="00D07BA2">
        <w:rPr>
          <w:lang w:eastAsia="bg-BG"/>
        </w:rPr>
        <w:t>, находяща се в гр. София, бул. „Драган Цанков“ № 4</w:t>
      </w:r>
      <w:r w:rsidRPr="07E30370" w:rsidR="00B5327A">
        <w:rPr>
          <w:lang w:eastAsia="bg-BG"/>
        </w:rPr>
        <w:t>.</w:t>
      </w:r>
    </w:p>
    <w:sectPr w:rsidRPr="00684E1D" w:rsidR="00B5327A" w:rsidSect="003A3015">
      <w:headerReference w:type="default" r:id="rId8"/>
      <w:footerReference w:type="even" r:id="rId9"/>
      <w:footerReference w:type="default" r:id="rId10"/>
      <w:pgSz w:w="12240" w:h="15840" w:orient="portrait"/>
      <w:pgMar w:top="737" w:right="1183" w:bottom="737" w:left="1276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528" w:rsidRDefault="002F3528" w14:paraId="58AC33A9" w14:textId="77777777">
      <w:r>
        <w:separator/>
      </w:r>
    </w:p>
  </w:endnote>
  <w:endnote w:type="continuationSeparator" w:id="0">
    <w:p w:rsidR="002F3528" w:rsidRDefault="002F3528" w14:paraId="74E6E0A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4U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381" w:rsidP="00AA725B" w:rsidRDefault="00B5327A" w14:paraId="49829DB9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0381" w:rsidP="00D2353F" w:rsidRDefault="002F3528" w14:paraId="32E9A13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20381" w:rsidP="00D2353F" w:rsidRDefault="00B5327A" w14:paraId="296378C1" w14:textId="77777777">
    <w:pPr>
      <w:pStyle w:val="Footer"/>
      <w:ind w:right="360"/>
    </w:pPr>
    <w:r>
      <w:rPr>
        <w:noProof/>
        <w:lang w:eastAsia="bg-BG"/>
      </w:rPr>
      <w:drawing>
        <wp:inline distT="0" distB="0" distL="0" distR="0" wp14:anchorId="531D7C20" wp14:editId="2D2FAC12">
          <wp:extent cx="5838825" cy="352425"/>
          <wp:effectExtent l="0" t="0" r="0" b="0"/>
          <wp:docPr id="10" name="Picture 10" descr="foot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528" w:rsidRDefault="002F3528" w14:paraId="70F785DF" w14:textId="77777777">
      <w:r>
        <w:separator/>
      </w:r>
    </w:p>
  </w:footnote>
  <w:footnote w:type="continuationSeparator" w:id="0">
    <w:p w:rsidR="002F3528" w:rsidRDefault="002F3528" w14:paraId="0A33F21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20381" w:rsidRDefault="00B5327A" w14:paraId="60F3CA05" w14:textId="77777777">
    <w:pPr>
      <w:pStyle w:val="Header"/>
    </w:pPr>
    <w:r>
      <w:rPr>
        <w:noProof/>
        <w:lang w:eastAsia="bg-BG"/>
      </w:rPr>
      <w:drawing>
        <wp:inline distT="0" distB="0" distL="0" distR="0" wp14:anchorId="68CEF295" wp14:editId="663D2767">
          <wp:extent cx="5838825" cy="352425"/>
          <wp:effectExtent l="0" t="0" r="0" b="0"/>
          <wp:docPr id="9" name="Picture 9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DBB"/>
    <w:multiLevelType w:val="hybridMultilevel"/>
    <w:tmpl w:val="0A9436B0"/>
    <w:lvl w:ilvl="0" w:tplc="8E70CD64">
      <w:start w:val="9"/>
      <w:numFmt w:val="bullet"/>
      <w:lvlText w:val="-"/>
      <w:lvlJc w:val="left"/>
      <w:pPr>
        <w:ind w:left="1211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" w15:restartNumberingAfterBreak="0">
    <w:nsid w:val="27406D91"/>
    <w:multiLevelType w:val="hybridMultilevel"/>
    <w:tmpl w:val="1F7E6D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7A"/>
    <w:rsid w:val="0000351E"/>
    <w:rsid w:val="0001624C"/>
    <w:rsid w:val="000235CA"/>
    <w:rsid w:val="00032AD3"/>
    <w:rsid w:val="000551D1"/>
    <w:rsid w:val="000661ED"/>
    <w:rsid w:val="00067992"/>
    <w:rsid w:val="00080D94"/>
    <w:rsid w:val="000B7FC2"/>
    <w:rsid w:val="000C447B"/>
    <w:rsid w:val="000F6A4A"/>
    <w:rsid w:val="001003B6"/>
    <w:rsid w:val="00110B71"/>
    <w:rsid w:val="001462B1"/>
    <w:rsid w:val="00153C44"/>
    <w:rsid w:val="00164627"/>
    <w:rsid w:val="001713C3"/>
    <w:rsid w:val="00171A30"/>
    <w:rsid w:val="00173EE7"/>
    <w:rsid w:val="001A1739"/>
    <w:rsid w:val="001A552E"/>
    <w:rsid w:val="001A6A4B"/>
    <w:rsid w:val="001B77D0"/>
    <w:rsid w:val="001E2D5E"/>
    <w:rsid w:val="00202274"/>
    <w:rsid w:val="00207F09"/>
    <w:rsid w:val="0023478C"/>
    <w:rsid w:val="0026753C"/>
    <w:rsid w:val="00280B9D"/>
    <w:rsid w:val="002940E4"/>
    <w:rsid w:val="002C7273"/>
    <w:rsid w:val="002D5668"/>
    <w:rsid w:val="002F3528"/>
    <w:rsid w:val="00333484"/>
    <w:rsid w:val="003340FE"/>
    <w:rsid w:val="003364C4"/>
    <w:rsid w:val="003440F9"/>
    <w:rsid w:val="0035740A"/>
    <w:rsid w:val="003744C2"/>
    <w:rsid w:val="003A3015"/>
    <w:rsid w:val="003B227B"/>
    <w:rsid w:val="003B31D0"/>
    <w:rsid w:val="003B71CB"/>
    <w:rsid w:val="00402AB9"/>
    <w:rsid w:val="00407B51"/>
    <w:rsid w:val="00415BE3"/>
    <w:rsid w:val="00430787"/>
    <w:rsid w:val="00441003"/>
    <w:rsid w:val="00441264"/>
    <w:rsid w:val="00442F6D"/>
    <w:rsid w:val="004509B8"/>
    <w:rsid w:val="00465388"/>
    <w:rsid w:val="004824EA"/>
    <w:rsid w:val="00486D3C"/>
    <w:rsid w:val="004909D6"/>
    <w:rsid w:val="00496CCB"/>
    <w:rsid w:val="004C758C"/>
    <w:rsid w:val="004E64F5"/>
    <w:rsid w:val="004F1538"/>
    <w:rsid w:val="0050131E"/>
    <w:rsid w:val="00503183"/>
    <w:rsid w:val="005157A9"/>
    <w:rsid w:val="00534288"/>
    <w:rsid w:val="0053695A"/>
    <w:rsid w:val="00565704"/>
    <w:rsid w:val="00576DA8"/>
    <w:rsid w:val="0059582F"/>
    <w:rsid w:val="005B05F6"/>
    <w:rsid w:val="005B1753"/>
    <w:rsid w:val="005C7E29"/>
    <w:rsid w:val="005D23E8"/>
    <w:rsid w:val="005E455A"/>
    <w:rsid w:val="005E4F98"/>
    <w:rsid w:val="005E7E71"/>
    <w:rsid w:val="00601384"/>
    <w:rsid w:val="006032ED"/>
    <w:rsid w:val="00684E1D"/>
    <w:rsid w:val="00686296"/>
    <w:rsid w:val="006935F1"/>
    <w:rsid w:val="00696EC8"/>
    <w:rsid w:val="006D360A"/>
    <w:rsid w:val="006D5690"/>
    <w:rsid w:val="006E6C14"/>
    <w:rsid w:val="006F3327"/>
    <w:rsid w:val="006F69EA"/>
    <w:rsid w:val="007122BD"/>
    <w:rsid w:val="00745C75"/>
    <w:rsid w:val="00755364"/>
    <w:rsid w:val="00761BCE"/>
    <w:rsid w:val="00765531"/>
    <w:rsid w:val="007901C6"/>
    <w:rsid w:val="007A35C2"/>
    <w:rsid w:val="007A53D5"/>
    <w:rsid w:val="007B4A72"/>
    <w:rsid w:val="007B602B"/>
    <w:rsid w:val="007C4A3E"/>
    <w:rsid w:val="007D6540"/>
    <w:rsid w:val="007E5096"/>
    <w:rsid w:val="007F1A26"/>
    <w:rsid w:val="00806B98"/>
    <w:rsid w:val="00814D4E"/>
    <w:rsid w:val="008354C6"/>
    <w:rsid w:val="00841E2D"/>
    <w:rsid w:val="00851165"/>
    <w:rsid w:val="008517F4"/>
    <w:rsid w:val="00867B0F"/>
    <w:rsid w:val="00877054"/>
    <w:rsid w:val="00885022"/>
    <w:rsid w:val="008A534D"/>
    <w:rsid w:val="008B2360"/>
    <w:rsid w:val="008C109A"/>
    <w:rsid w:val="008E3FEF"/>
    <w:rsid w:val="008F1BF0"/>
    <w:rsid w:val="00934FDE"/>
    <w:rsid w:val="00964408"/>
    <w:rsid w:val="00980E48"/>
    <w:rsid w:val="0099467F"/>
    <w:rsid w:val="009F10BC"/>
    <w:rsid w:val="00A009C1"/>
    <w:rsid w:val="00A30B3D"/>
    <w:rsid w:val="00A33A53"/>
    <w:rsid w:val="00A33E46"/>
    <w:rsid w:val="00A55990"/>
    <w:rsid w:val="00A658E4"/>
    <w:rsid w:val="00A811C6"/>
    <w:rsid w:val="00AB40CA"/>
    <w:rsid w:val="00AB497C"/>
    <w:rsid w:val="00AD1922"/>
    <w:rsid w:val="00AE4632"/>
    <w:rsid w:val="00AE5034"/>
    <w:rsid w:val="00AF095D"/>
    <w:rsid w:val="00AF1FDB"/>
    <w:rsid w:val="00AF319E"/>
    <w:rsid w:val="00B04F59"/>
    <w:rsid w:val="00B35803"/>
    <w:rsid w:val="00B37837"/>
    <w:rsid w:val="00B5327A"/>
    <w:rsid w:val="00B64177"/>
    <w:rsid w:val="00B74600"/>
    <w:rsid w:val="00B83136"/>
    <w:rsid w:val="00B90C99"/>
    <w:rsid w:val="00BA0C30"/>
    <w:rsid w:val="00BD3B9B"/>
    <w:rsid w:val="00BD6143"/>
    <w:rsid w:val="00BE1778"/>
    <w:rsid w:val="00BE3031"/>
    <w:rsid w:val="00C02CB2"/>
    <w:rsid w:val="00C208F3"/>
    <w:rsid w:val="00C2680E"/>
    <w:rsid w:val="00C4319A"/>
    <w:rsid w:val="00C67805"/>
    <w:rsid w:val="00C72CEC"/>
    <w:rsid w:val="00C80383"/>
    <w:rsid w:val="00CB0DB6"/>
    <w:rsid w:val="00CB39DC"/>
    <w:rsid w:val="00CD2E8B"/>
    <w:rsid w:val="00CE25A4"/>
    <w:rsid w:val="00CF2C43"/>
    <w:rsid w:val="00D0207A"/>
    <w:rsid w:val="00D05202"/>
    <w:rsid w:val="00D07BA2"/>
    <w:rsid w:val="00D14DF7"/>
    <w:rsid w:val="00D46494"/>
    <w:rsid w:val="00D5252C"/>
    <w:rsid w:val="00D64C60"/>
    <w:rsid w:val="00D660D3"/>
    <w:rsid w:val="00D666F2"/>
    <w:rsid w:val="00D8656E"/>
    <w:rsid w:val="00DD7405"/>
    <w:rsid w:val="00DE1077"/>
    <w:rsid w:val="00DE3F1C"/>
    <w:rsid w:val="00E03611"/>
    <w:rsid w:val="00E0613B"/>
    <w:rsid w:val="00E061A1"/>
    <w:rsid w:val="00E17F84"/>
    <w:rsid w:val="00E257A1"/>
    <w:rsid w:val="00E33660"/>
    <w:rsid w:val="00E45950"/>
    <w:rsid w:val="00E45B99"/>
    <w:rsid w:val="00E55675"/>
    <w:rsid w:val="00E6170E"/>
    <w:rsid w:val="00E64DA2"/>
    <w:rsid w:val="00E81B4A"/>
    <w:rsid w:val="00E93D1F"/>
    <w:rsid w:val="00EA123A"/>
    <w:rsid w:val="00EB5BC7"/>
    <w:rsid w:val="00EC10FB"/>
    <w:rsid w:val="00F214C0"/>
    <w:rsid w:val="00F315E9"/>
    <w:rsid w:val="00F46120"/>
    <w:rsid w:val="00F57839"/>
    <w:rsid w:val="00F60185"/>
    <w:rsid w:val="00FD4AE4"/>
    <w:rsid w:val="00FE0246"/>
    <w:rsid w:val="00FE2A38"/>
    <w:rsid w:val="07E30370"/>
    <w:rsid w:val="1D301B78"/>
    <w:rsid w:val="6B6367B5"/>
    <w:rsid w:val="7506CDB2"/>
    <w:rsid w:val="7FD8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C977"/>
  <w15:docId w15:val="{65091957-A235-45BC-8596-FA303E19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27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327A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B5327A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5327A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B5327A"/>
    <w:rPr>
      <w:rFonts w:ascii="Times New Roman" w:hAnsi="Times New Roman" w:eastAsia="Times New Roman" w:cs="Times New Roman"/>
      <w:sz w:val="24"/>
      <w:szCs w:val="24"/>
    </w:rPr>
  </w:style>
  <w:style w:type="paragraph" w:styleId="CharCharChar" w:customStyle="1">
    <w:name w:val="Char Char Char"/>
    <w:basedOn w:val="Normal"/>
    <w:rsid w:val="00B5327A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PageNumber">
    <w:name w:val="page number"/>
    <w:basedOn w:val="DefaultParagraphFont"/>
    <w:rsid w:val="00B5327A"/>
  </w:style>
  <w:style w:type="paragraph" w:styleId="BalloonText">
    <w:name w:val="Balloon Text"/>
    <w:basedOn w:val="Normal"/>
    <w:link w:val="BalloonTextChar"/>
    <w:uiPriority w:val="99"/>
    <w:semiHidden/>
    <w:unhideWhenUsed/>
    <w:rsid w:val="00B5327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327A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D1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AE503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503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AE5034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0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E5034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D07BA2"/>
    <w:rPr>
      <w:color w:val="0000FF"/>
      <w:u w:val="single"/>
    </w:rPr>
  </w:style>
  <w:style w:type="paragraph" w:styleId="Default" w:customStyle="1">
    <w:name w:val="Default"/>
    <w:rsid w:val="00D07BA2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2C7273"/>
    <w:pPr>
      <w:widowControl w:val="0"/>
      <w:autoSpaceDE w:val="0"/>
      <w:autoSpaceDN w:val="0"/>
      <w:jc w:val="both"/>
    </w:pPr>
    <w:rPr>
      <w:rFonts w:ascii="A4U" w:hAnsi="A4U" w:cs="A4U"/>
      <w:lang w:eastAsia="bg-BG"/>
    </w:rPr>
  </w:style>
  <w:style w:type="character" w:styleId="BodyTextChar" w:customStyle="1">
    <w:name w:val="Body Text Char"/>
    <w:basedOn w:val="DefaultParagraphFont"/>
    <w:link w:val="BodyText"/>
    <w:rsid w:val="002C7273"/>
    <w:rPr>
      <w:rFonts w:ascii="A4U" w:hAnsi="A4U" w:eastAsia="Times New Roman" w:cs="A4U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www.bnr.bg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bnr</dc:creator>
  <lastModifiedBy>Катя Анастасова</lastModifiedBy>
  <revision>3</revision>
  <lastPrinted>2020-09-11T06:05:00.0000000Z</lastPrinted>
  <dcterms:created xsi:type="dcterms:W3CDTF">2020-12-22T12:52:00.0000000Z</dcterms:created>
  <dcterms:modified xsi:type="dcterms:W3CDTF">2021-01-04T07:05:01.7525622Z</dcterms:modified>
</coreProperties>
</file>